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C6" w:rsidRDefault="006C0CA9">
      <w:pPr>
        <w:pStyle w:val="30"/>
        <w:shd w:val="clear" w:color="auto" w:fill="auto"/>
      </w:pPr>
      <w:r>
        <w:t>Правила поведения законных представителей</w:t>
      </w:r>
      <w:r>
        <w:br/>
        <w:t>несовершеннолетних пациентов / п</w:t>
      </w:r>
      <w:r w:rsidR="00284EAC">
        <w:t>ациентов,</w:t>
      </w:r>
      <w:r w:rsidR="00284EAC">
        <w:br/>
        <w:t>сопровождающих лиц в ГБУЗ ПК ГДП №4</w:t>
      </w:r>
      <w:r>
        <w:t xml:space="preserve"> г.</w:t>
      </w:r>
      <w:r w:rsidR="00284EAC">
        <w:t xml:space="preserve"> </w:t>
      </w:r>
      <w:r>
        <w:t>Перми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566"/>
        </w:tabs>
      </w:pPr>
      <w:r>
        <w:t xml:space="preserve">Настоящие правила разработаны в соответствии с федеральным законом №323-ФЗ от 21 ноября 2011 г. «Об основах охраны здоровья </w:t>
      </w:r>
      <w:r>
        <w:t>граждан в Российской Федерации».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809"/>
          <w:tab w:val="right" w:pos="9330"/>
        </w:tabs>
      </w:pPr>
      <w:r>
        <w:t>Законный 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пациента/пациент, сопровождающие лица обязаны соблюдать настоящие правила (ст.27 п.3 федерального закона №323-ФЗ).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809"/>
          <w:tab w:val="right" w:pos="9330"/>
        </w:tabs>
      </w:pPr>
      <w:r>
        <w:t>Законным представителям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  <w:tabs>
          <w:tab w:val="left" w:pos="809"/>
        </w:tabs>
      </w:pPr>
      <w:r>
        <w:t xml:space="preserve">пациента/пациентам и </w:t>
      </w:r>
      <w:r>
        <w:t xml:space="preserve">сопровождающим их </w:t>
      </w:r>
      <w:bookmarkStart w:id="0" w:name="_GoBack"/>
      <w:bookmarkEnd w:id="0"/>
      <w:r>
        <w:t>лицам обязаны в целях соблюдения общественного порядка, предупреждения и пресечения террористической деятельности, пожарной безопасности, иных преступлений и</w:t>
      </w:r>
      <w:r>
        <w:tab/>
        <w:t>административных правонарушений, соблюдения</w:t>
      </w:r>
    </w:p>
    <w:p w:rsidR="005B56C6" w:rsidRDefault="006C0CA9">
      <w:pPr>
        <w:pStyle w:val="20"/>
        <w:shd w:val="clear" w:color="auto" w:fill="auto"/>
      </w:pPr>
      <w:r>
        <w:t>санитарно-эпидемиологических правил,</w:t>
      </w:r>
      <w:r>
        <w:t xml:space="preserve"> обеспечения </w:t>
      </w:r>
      <w:r w:rsidR="00284EAC">
        <w:t>личной безопасности работников Г</w:t>
      </w:r>
      <w:r>
        <w:t>БУЗ</w:t>
      </w:r>
      <w:r w:rsidR="00284EAC">
        <w:t xml:space="preserve"> ПК ГДП № 4</w:t>
      </w:r>
      <w:r>
        <w:t>, пациентов и посетителей в зданиях и служебных помещениях, запрещается: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ind w:left="300"/>
      </w:pPr>
      <w:r>
        <w:t>- проносить в здания и служебные помещения</w:t>
      </w:r>
    </w:p>
    <w:p w:rsidR="005B56C6" w:rsidRDefault="006C0CA9">
      <w:pPr>
        <w:pStyle w:val="20"/>
        <w:shd w:val="clear" w:color="auto" w:fill="auto"/>
        <w:tabs>
          <w:tab w:val="left" w:pos="809"/>
          <w:tab w:val="right" w:pos="9330"/>
        </w:tabs>
        <w:ind w:left="300"/>
      </w:pPr>
      <w:r>
        <w:t xml:space="preserve">огнестрельное, травматическое, газовое и холодное оружие, ядовитые, радиоактивные, </w:t>
      </w:r>
      <w:r>
        <w:t>химические и взрывчатые вещества, спиртные напитки и иные предметы и</w:t>
      </w:r>
      <w:r>
        <w:tab/>
        <w:t>средства, наличие которых у</w:t>
      </w:r>
      <w:r>
        <w:tab/>
        <w:t>посетителя, либо их</w:t>
      </w:r>
    </w:p>
    <w:p w:rsidR="005B56C6" w:rsidRDefault="006C0CA9">
      <w:pPr>
        <w:pStyle w:val="20"/>
        <w:shd w:val="clear" w:color="auto" w:fill="auto"/>
        <w:ind w:left="300"/>
      </w:pPr>
      <w:r>
        <w:t>применение (использование) может представлять угрозу для безопасности окружающих;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ind w:left="300"/>
      </w:pPr>
      <w:r>
        <w:t>- иметь при себе крупногабаритные предметы (в т.ч. сумки,</w:t>
      </w:r>
      <w:r>
        <w:t xml:space="preserve"> рюкзаки, вещевые мешки, чемоданы, корзины и т.п.);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538"/>
        </w:tabs>
        <w:spacing w:line="442" w:lineRule="exact"/>
        <w:ind w:left="300"/>
      </w:pPr>
      <w:r>
        <w:t>- находиться в служебных помещениях без разрешения;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spacing w:line="340" w:lineRule="exact"/>
        <w:ind w:left="300"/>
      </w:pPr>
      <w:r>
        <w:t>- курить в здании и на крыльце, плеваться;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32" w:lineRule="exact"/>
        <w:ind w:left="320"/>
      </w:pPr>
      <w:r>
        <w:t>- играть в азартные игры в здании и на территории;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32" w:lineRule="exact"/>
        <w:ind w:left="320"/>
      </w:pPr>
      <w:r>
        <w:t xml:space="preserve">- бросать на пол, в раковины и унитазы вату, салфетки, </w:t>
      </w:r>
      <w:r>
        <w:t>упаковки;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32" w:lineRule="exact"/>
        <w:ind w:left="320"/>
      </w:pPr>
      <w:r>
        <w:t xml:space="preserve">- выплевывать на пол и приклеивать к стенам </w:t>
      </w:r>
      <w:r>
        <w:lastRenderedPageBreak/>
        <w:t>жевательную резинку;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32" w:lineRule="exact"/>
        <w:ind w:left="320"/>
      </w:pPr>
      <w:r>
        <w:t>- громко разговаривать, в том числе по мобильному телефону;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46" w:lineRule="exact"/>
        <w:ind w:left="320"/>
      </w:pPr>
      <w:r>
        <w:t>- бегать, прыгать, шуметь, хлопать дверями, ставить детей в грязной обуви на скамейки, лавочки и диваны;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оставлять мало</w:t>
      </w:r>
      <w:r>
        <w:t>летних детей без присмотра;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выносить из помещений документы, полученные для ознакомления;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изымать какие-либо документы из медицинских карт, со стендов и из папок информационных стендов;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самовольно забирать медицинскую карту ребенка из поликлиники;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 xml:space="preserve">- </w:t>
      </w:r>
      <w:r>
        <w:t>размещать в помещениях и на территории объявления без разрешения администрации;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645"/>
        </w:tabs>
        <w:spacing w:line="427" w:lineRule="exact"/>
        <w:ind w:left="320"/>
      </w:pPr>
      <w:r>
        <w:t>- производить фото- и видеосъемку без предварительного разрешения администрации;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 xml:space="preserve">- выполнять в помещениях функции торговых агентов, представителей и находиться в иных </w:t>
      </w:r>
      <w:r>
        <w:t>коммерческих целях;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находиться в помещениях, медицинских кабинетах в верхней одежде, грязной обуви;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27" w:lineRule="exact"/>
        <w:ind w:left="320"/>
      </w:pPr>
      <w:r>
        <w:t>- пользоваться служебным телефоном;</w:t>
      </w:r>
    </w:p>
    <w:p w:rsidR="005B56C6" w:rsidRDefault="006C0CA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451" w:lineRule="exact"/>
        <w:ind w:left="320"/>
      </w:pPr>
      <w:r>
        <w:t>- преграждать проезд санитарного транспорта к зданию.</w:t>
      </w:r>
    </w:p>
    <w:p w:rsidR="005B56C6" w:rsidRDefault="006C0CA9">
      <w:pPr>
        <w:pStyle w:val="20"/>
        <w:shd w:val="clear" w:color="auto" w:fill="auto"/>
        <w:spacing w:line="418" w:lineRule="exact"/>
      </w:pPr>
      <w:r>
        <w:t>• Запрещается доступ в здание и помещения лицам в состоянии алко</w:t>
      </w:r>
      <w:r>
        <w:t>гольного, токсического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они удаляются из здания и с территории сотрудниками охраны и (или) право</w:t>
      </w:r>
      <w:r>
        <w:t>охранительных органов.</w:t>
      </w:r>
    </w:p>
    <w:p w:rsidR="005B56C6" w:rsidRDefault="00284EAC">
      <w:pPr>
        <w:pStyle w:val="20"/>
        <w:shd w:val="clear" w:color="auto" w:fill="auto"/>
        <w:spacing w:line="446" w:lineRule="exact"/>
      </w:pPr>
      <w:r>
        <w:t xml:space="preserve">• С </w:t>
      </w:r>
      <w:r w:rsidR="006C0CA9">
        <w:t>целью недопущения нарушений в здании ведется видеонаблюдение.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</w:pPr>
      <w:r>
        <w:t>Законный представитель несовершеннолетнего</w:t>
      </w:r>
    </w:p>
    <w:p w:rsidR="005B56C6" w:rsidRDefault="006C0CA9" w:rsidP="00284EAC">
      <w:pPr>
        <w:pStyle w:val="20"/>
        <w:shd w:val="clear" w:color="auto" w:fill="auto"/>
        <w:tabs>
          <w:tab w:val="left" w:pos="5630"/>
        </w:tabs>
      </w:pPr>
      <w:r>
        <w:lastRenderedPageBreak/>
        <w:t>пациента/пациент, сопровождающее лицо обязаны проявлять вежливое, доброжелат</w:t>
      </w:r>
      <w:r w:rsidR="00284EAC">
        <w:t>ельное отношение к сотрудникам Г</w:t>
      </w:r>
      <w:r>
        <w:t>БУЗ</w:t>
      </w:r>
      <w:r w:rsidR="00284EAC">
        <w:t xml:space="preserve"> ПК ГД</w:t>
      </w:r>
      <w:r>
        <w:t>П №</w:t>
      </w:r>
      <w:r w:rsidR="00284EAC">
        <w:t xml:space="preserve"> 4</w:t>
      </w:r>
      <w:r>
        <w:t>. Пр</w:t>
      </w:r>
      <w:r>
        <w:t>и некорректном</w:t>
      </w:r>
      <w:r w:rsidR="00284EAC">
        <w:t xml:space="preserve"> </w:t>
      </w:r>
      <w:r>
        <w:t>поведении, оскорблениях, грубых высказываниях в адрес персонала, врач имеет право отказать законному представителю несовершеннолетнего пациента/пациенту в наблюдении и лечении (кроме экстренных случаев).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</w:pPr>
      <w:r>
        <w:t>Законный представитель несовершенноле</w:t>
      </w:r>
      <w:r>
        <w:t>тнего пациента/пациент, сопровождающее лицо обязаны проявлять доброжелательное и вежливое отношение к другим законным представителям несовершеннолетних пациентов/пациентам, сопровождающим лицам.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line="418" w:lineRule="exact"/>
      </w:pPr>
      <w:r>
        <w:t xml:space="preserve">Пациент обязан бережно относиться к имуществу </w:t>
      </w:r>
      <w:r w:rsidR="00284EAC">
        <w:t>ГБУЗ ПК ГДП № 4</w:t>
      </w:r>
      <w:r>
        <w:t>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</w:pPr>
      <w:r>
        <w:t>В</w:t>
      </w:r>
      <w:r>
        <w:t xml:space="preserve"> холодное время года законный представитель несовершеннолетнего пациента/пациент, сопровождающие лица обязаны оставить верхнюю одежду в гардеробе. В случае утери номерка из гардероба дождаться окончания работы гардероба для определения собственника сданног</w:t>
      </w:r>
      <w:r>
        <w:t>о в гардероб имущества.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</w:pPr>
      <w:r>
        <w:t>Законный представитель несовершеннолетнего пациента/пациент, сопровождающее лицо обязаны соблюдать санитарно-противоэпидемический режим (вход в режимные кабинеты в бахилах или в сменной обуви).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</w:pPr>
      <w:r>
        <w:t>Категорически запрещается пользоваться</w:t>
      </w:r>
      <w:r>
        <w:t xml:space="preserve"> мобильным телефоном и другими средствами связи во время проведения исследований или консультации врача.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408" w:lineRule="exact"/>
      </w:pPr>
      <w:r>
        <w:t>Законный представитель несовершеннолетнего пациента/пациент должен прибыть на приём к врачу за 5-</w:t>
      </w:r>
    </w:p>
    <w:p w:rsidR="005B56C6" w:rsidRDefault="006C0CA9">
      <w:pPr>
        <w:pStyle w:val="20"/>
        <w:shd w:val="clear" w:color="auto" w:fill="auto"/>
        <w:tabs>
          <w:tab w:val="left" w:pos="2611"/>
          <w:tab w:val="right" w:pos="9304"/>
        </w:tabs>
      </w:pPr>
      <w:r>
        <w:t>10 минут до назначенного времени. В случае невозможно</w:t>
      </w:r>
      <w:r>
        <w:t>сти явки на прием по уважительной причине 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 обязан заранее предупредить об этом работников регистратуры.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</w:pPr>
      <w:r>
        <w:t>В случае опоздания более чем на 10 минут, законный</w:t>
      </w:r>
    </w:p>
    <w:p w:rsidR="005B56C6" w:rsidRDefault="006C0CA9" w:rsidP="00284EAC">
      <w:pPr>
        <w:pStyle w:val="20"/>
        <w:shd w:val="clear" w:color="auto" w:fill="auto"/>
        <w:tabs>
          <w:tab w:val="left" w:pos="2611"/>
          <w:tab w:val="right" w:pos="9304"/>
        </w:tabs>
      </w:pPr>
      <w:r>
        <w:lastRenderedPageBreak/>
        <w:t>представитель несовершеннолетнего пациента</w:t>
      </w:r>
      <w:r>
        <w:t>/пациент может быть принят врачом только при наличии свободных мест в расписании. Для из</w:t>
      </w:r>
      <w:r w:rsidR="00284EAC">
        <w:t xml:space="preserve">менения времени приема законный </w:t>
      </w:r>
      <w:r>
        <w:t>представитель</w:t>
      </w:r>
      <w:r>
        <w:tab/>
        <w:t>несовершеннолетнего</w:t>
      </w:r>
      <w:r w:rsidR="00284EAC">
        <w:t xml:space="preserve"> </w:t>
      </w:r>
      <w:r>
        <w:t>пациента/пациент должен обратиться в регистратуру.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56"/>
          <w:tab w:val="center" w:pos="4245"/>
          <w:tab w:val="right" w:pos="9304"/>
        </w:tabs>
      </w:pPr>
      <w:r>
        <w:t>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пациента/пациент, записанный вне графика, ожидает персонального приглашения в кабинет.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56"/>
          <w:tab w:val="center" w:pos="4245"/>
          <w:tab w:val="right" w:pos="9304"/>
        </w:tabs>
      </w:pPr>
      <w:r>
        <w:t>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 w:rsidP="00284EAC">
      <w:pPr>
        <w:pStyle w:val="20"/>
        <w:shd w:val="clear" w:color="auto" w:fill="auto"/>
        <w:tabs>
          <w:tab w:val="left" w:pos="956"/>
          <w:tab w:val="center" w:pos="4245"/>
          <w:tab w:val="right" w:pos="9304"/>
        </w:tabs>
      </w:pPr>
      <w:r>
        <w:t xml:space="preserve">пациента/пациент должен </w:t>
      </w:r>
      <w:r w:rsidR="00284EAC">
        <w:t xml:space="preserve">сообщить контактный телефон при оформлении </w:t>
      </w:r>
      <w:r>
        <w:t>электронной</w:t>
      </w:r>
      <w:r>
        <w:tab/>
      </w:r>
      <w:r w:rsidR="00284EAC">
        <w:t xml:space="preserve"> </w:t>
      </w:r>
      <w:r>
        <w:t>карты. При отказе</w:t>
      </w:r>
      <w:r w:rsidR="00284EAC">
        <w:t xml:space="preserve"> </w:t>
      </w:r>
      <w:r>
        <w:t xml:space="preserve">предоставления данной </w:t>
      </w:r>
      <w:r>
        <w:t xml:space="preserve">информации администрация </w:t>
      </w:r>
      <w:r w:rsidR="00284EAC">
        <w:t>ГБУЗ ПК ГДП № 4</w:t>
      </w:r>
      <w:r>
        <w:t xml:space="preserve"> снимает с себя ответственность за невозможность оповещения пациента об отмене приема врача.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56"/>
          <w:tab w:val="center" w:pos="4245"/>
          <w:tab w:val="right" w:pos="9304"/>
        </w:tabs>
        <w:spacing w:line="408" w:lineRule="exact"/>
      </w:pPr>
      <w:r>
        <w:t>Законному</w:t>
      </w:r>
      <w:r>
        <w:tab/>
        <w:t>представителю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  <w:spacing w:line="408" w:lineRule="exact"/>
      </w:pPr>
      <w:r>
        <w:t>пациента/пациенту, находящемуся в состоянии алкогольного, наркотического или токси</w:t>
      </w:r>
      <w:r>
        <w:t>ческого опьянения, может быть отказано в приеме.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956"/>
          <w:tab w:val="center" w:pos="4245"/>
          <w:tab w:val="right" w:pos="9304"/>
        </w:tabs>
      </w:pPr>
      <w:r>
        <w:t>Законному</w:t>
      </w:r>
      <w:r>
        <w:tab/>
        <w:t>представителю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пациента/пациенту, сопровождающему лицу необходимо соблюдать очередность, пропускать лиц, нуждающихся в оказании неотложной медицинской помощи, медицинских работни</w:t>
      </w:r>
      <w:r>
        <w:t>ков.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</w:pPr>
      <w:r>
        <w:t>Нахождение сопровождающих законного представителя несовершеннолетнего пациента/пациента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</w:t>
      </w:r>
      <w:r>
        <w:t>твующим законодательством.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</w:pPr>
      <w:r>
        <w:t>Законный представитель несовершеннолетнего пациента/пациент, сопровождающее лицо обязаны соблюдать установленный в учреждении регламент работы персонала, выполнять предписания лечащего врача, соблюдать рекомендуемую диету, сотруд</w:t>
      </w:r>
      <w:r>
        <w:t xml:space="preserve">ничать с врачом на всех этапах оказания медицинской помощи, оформлять в установленном </w:t>
      </w:r>
      <w:r>
        <w:lastRenderedPageBreak/>
        <w:t>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</w:t>
      </w:r>
      <w:r>
        <w:t xml:space="preserve"> случаях неблагоприятного прогноза развития заболевания.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</w:pPr>
      <w:r>
        <w:t>Законный представитель несовершеннолетнего пациента/пациент обязан давать врачу полную информацию о здоровье, перенесенных болезнях, методах лечения, аллергических реакциях. Законный представитель не</w:t>
      </w:r>
      <w:r>
        <w:t>совершеннолетнего пациента/пациент должен знать, что сознательное искажение информации о здоровье может отразиться на правильности выставляемого диагноза, назначаемого лечения и повлиять на прогноз выздоровления.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</w:pPr>
      <w:r>
        <w:t xml:space="preserve">Законный представитель несовершеннолетнего </w:t>
      </w:r>
      <w:r>
        <w:t>пациента/пациент обязан заполнить предложенный медицинским работником бланк «Добровольного информированного согласия» на проведение медицинского вмешательства (исследование или лечение), либо бланк отказа от проведения медицинского вмешательства, либо о ег</w:t>
      </w:r>
      <w:r>
        <w:t>о прекращении.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</w:pPr>
      <w:r>
        <w:t>Законный представитель несовершеннолетнего пациента/пациент может получить результаты исследований, больничный лист, рецепты, другие документы в регистратуре только по представлению паспорта или иного документа, удостоверяющего его личность.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1"/>
          <w:tab w:val="right" w:pos="5414"/>
          <w:tab w:val="right" w:pos="9322"/>
        </w:tabs>
      </w:pPr>
      <w:r>
        <w:t>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 обязан добросовестно выполнять рекомендованные на маршрутном листе методы по</w:t>
      </w:r>
      <w:r w:rsidR="00284EAC">
        <w:t xml:space="preserve">дготовки к обследованию. При не </w:t>
      </w:r>
      <w:r>
        <w:t xml:space="preserve">выполнении рекомендованной подготовки медицинский работник может отказать в проведении </w:t>
      </w:r>
      <w:r>
        <w:t>обследования, так как в этом случае велика вероятность получения неточного результата обследования.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1"/>
          <w:tab w:val="right" w:pos="5414"/>
          <w:tab w:val="right" w:pos="9322"/>
        </w:tabs>
      </w:pPr>
      <w:r>
        <w:t>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>пациента/пациент обязан являться на процедуры, лечение, повторные и диспансерные осмотры в установленное и соглас</w:t>
      </w:r>
      <w:r>
        <w:t>ованное с врачом время.</w:t>
      </w:r>
    </w:p>
    <w:p w:rsidR="005B56C6" w:rsidRDefault="006C0CA9">
      <w:pPr>
        <w:pStyle w:val="20"/>
        <w:numPr>
          <w:ilvl w:val="0"/>
          <w:numId w:val="1"/>
        </w:numPr>
        <w:shd w:val="clear" w:color="auto" w:fill="auto"/>
        <w:tabs>
          <w:tab w:val="left" w:pos="1051"/>
          <w:tab w:val="right" w:pos="5414"/>
          <w:tab w:val="right" w:pos="9322"/>
        </w:tabs>
      </w:pPr>
      <w:r>
        <w:lastRenderedPageBreak/>
        <w:t>Законный</w:t>
      </w:r>
      <w:r>
        <w:tab/>
        <w:t>представитель</w:t>
      </w:r>
      <w:r>
        <w:tab/>
        <w:t>несовершеннолетнего</w:t>
      </w:r>
    </w:p>
    <w:p w:rsidR="005B56C6" w:rsidRDefault="006C0CA9">
      <w:pPr>
        <w:pStyle w:val="20"/>
        <w:shd w:val="clear" w:color="auto" w:fill="auto"/>
      </w:pPr>
      <w:r>
        <w:t xml:space="preserve">пациента/пациент обязан выполнять требования охраны </w:t>
      </w:r>
      <w:r w:rsidR="00284EAC">
        <w:t>ГБУЗ ПК ГДП № 4</w:t>
      </w:r>
      <w:r>
        <w:t>, не противоречащие настоящим правилам.</w:t>
      </w:r>
    </w:p>
    <w:sectPr w:rsidR="005B56C6">
      <w:pgSz w:w="11900" w:h="16840"/>
      <w:pgMar w:top="1230" w:right="783" w:bottom="1387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A9" w:rsidRDefault="006C0CA9">
      <w:r>
        <w:separator/>
      </w:r>
    </w:p>
  </w:endnote>
  <w:endnote w:type="continuationSeparator" w:id="0">
    <w:p w:rsidR="006C0CA9" w:rsidRDefault="006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A9" w:rsidRDefault="006C0CA9"/>
  </w:footnote>
  <w:footnote w:type="continuationSeparator" w:id="0">
    <w:p w:rsidR="006C0CA9" w:rsidRDefault="006C0C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F1D"/>
    <w:multiLevelType w:val="multilevel"/>
    <w:tmpl w:val="3B36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921CC"/>
    <w:multiLevelType w:val="multilevel"/>
    <w:tmpl w:val="761C8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C6"/>
    <w:rsid w:val="00284EAC"/>
    <w:rsid w:val="005B56C6"/>
    <w:rsid w:val="006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607F-283B-4460-AF19-8D6CFBE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 Хасанов</dc:creator>
  <cp:keywords/>
  <cp:lastModifiedBy>Равиль Хасанов</cp:lastModifiedBy>
  <cp:revision>1</cp:revision>
  <dcterms:created xsi:type="dcterms:W3CDTF">2017-04-18T06:35:00Z</dcterms:created>
  <dcterms:modified xsi:type="dcterms:W3CDTF">2017-04-18T06:39:00Z</dcterms:modified>
</cp:coreProperties>
</file>