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A8" w:rsidRPr="00DE38A8" w:rsidRDefault="00DE38A8" w:rsidP="00DE38A8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4E8F0C"/>
          <w:sz w:val="30"/>
          <w:szCs w:val="30"/>
          <w:lang w:eastAsia="ru-RU"/>
        </w:rPr>
      </w:pPr>
      <w:r w:rsidRPr="00DE38A8">
        <w:rPr>
          <w:rFonts w:ascii="Times New Roman" w:eastAsia="Times New Roman" w:hAnsi="Times New Roman" w:cs="Times New Roman"/>
          <w:b/>
          <w:bCs/>
          <w:color w:val="4E8F0C"/>
          <w:sz w:val="30"/>
          <w:szCs w:val="30"/>
          <w:lang w:eastAsia="ru-RU"/>
        </w:rPr>
        <w:t>Как подготовиться к лабораторным исследованиям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подготовиться к лабораторным исследованиям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биохимических исследований необходимо, чтобы процедура проводилась натощак (с 19.</w:t>
      </w:r>
      <w:bookmarkStart w:id="0" w:name="_GoBack"/>
      <w:bookmarkEnd w:id="0"/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предыдущего дня пациент не должен принимать пищу).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анализом крови на железо нельзя принимать препараты железа в течение 10 дней.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анализом крови на холестерин и липидный спектр необходимо исключить жирную и молочную пищу </w:t>
      </w:r>
      <w:proofErr w:type="gramStart"/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</w:t>
      </w:r>
      <w:proofErr w:type="gramEnd"/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19.00 предыдущего дня)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определением билирубина и его фракций не рекомендуется принимать аскорбиновую кислоту, лекарств или продукты, вызывающие искусственную окраску сыворотки (морковь, апельсин)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анализа мочи необходимо собрать утреннюю порцию мочи в чистую, сухую посуду. Перед сбором мочи провести тщательные гигиенические процедуры.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мочи по Нечипоренко необходимо собрать </w:t>
      </w: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среднюю</w:t>
      </w: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порцию мочи в чистую, сухую посуду. Перед сбором мочи провести тщательные гигиенические процедуры.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одной банки нельзя одновременно сделать и общий анализ мочи, и пробу по Нечипоренко!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Суточная моча- моча собирается в течение суток, водно-пищевой режим обычный. В 6 часов утра пациент мочится в унитаз. В течение суток до 6 часов утра собрать всю мочу в большую емкость. В лабораторию можно доставить всю мочу, можно после тщательного перем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ешивания и измерения количества</w:t>
      </w: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отлить 200,0 мл в маленькую баночку, доставить в лабораторию.</w:t>
      </w:r>
    </w:p>
    <w:p w:rsidR="00DE38A8" w:rsidRPr="00DE38A8" w:rsidRDefault="00DE38A8" w:rsidP="00DE38A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Arial" w:eastAsia="Times New Roman" w:hAnsi="Arial" w:cs="Arial"/>
          <w:color w:val="777777"/>
          <w:sz w:val="18"/>
          <w:szCs w:val="18"/>
          <w:lang w:eastAsia="ru-RU"/>
        </w:rPr>
        <w:t> </w:t>
      </w:r>
    </w:p>
    <w:p w:rsidR="00DE38A8" w:rsidRPr="00DE38A8" w:rsidRDefault="00DE38A8" w:rsidP="00DE3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8"/>
          <w:szCs w:val="18"/>
          <w:lang w:eastAsia="ru-RU"/>
        </w:rPr>
      </w:pPr>
      <w:r w:rsidRPr="00DE3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сбора анализов кала - пациенту рекомендуется помочиться в унитаз, далее путем естественной дефекации в чистый, сухой горшок. Далее кал забирается в чистую, сухую пластиковую или стеклянную посуду и доставляется в лабораторию. Нельзя доставлять кал в спичечном коробке. Кал должен быть свежим.</w:t>
      </w:r>
    </w:p>
    <w:p w:rsidR="00F54E9A" w:rsidRDefault="00F54E9A"/>
    <w:sectPr w:rsidR="00F5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8B"/>
    <w:rsid w:val="00DA1E8B"/>
    <w:rsid w:val="00DE38A8"/>
    <w:rsid w:val="00F5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D8E8E-AB23-42A0-9147-1ED515F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8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38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3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Равиль Хасанов</dc:creator>
  <cp:keywords/>
  <dc:description/>
  <cp:lastModifiedBy>Равиль Хасанов</cp:lastModifiedBy>
  <cp:revision>2</cp:revision>
  <dcterms:created xsi:type="dcterms:W3CDTF">2016-08-12T12:12:00Z</dcterms:created>
  <dcterms:modified xsi:type="dcterms:W3CDTF">2016-08-12T12:13:00Z</dcterms:modified>
</cp:coreProperties>
</file>